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BA7448" w14:textId="77777777" w:rsidR="001009E1" w:rsidRDefault="001009E1" w:rsidP="00C153DD">
      <w:pPr>
        <w:jc w:val="center"/>
        <w:rPr>
          <w:b/>
        </w:rPr>
      </w:pPr>
    </w:p>
    <w:p w14:paraId="4B0BCC31" w14:textId="77777777" w:rsidR="00344441" w:rsidRPr="001009E1" w:rsidRDefault="00C153DD" w:rsidP="00C153DD">
      <w:pPr>
        <w:jc w:val="center"/>
        <w:rPr>
          <w:b/>
        </w:rPr>
      </w:pPr>
      <w:r w:rsidRPr="001009E1">
        <w:rPr>
          <w:b/>
        </w:rPr>
        <w:t xml:space="preserve">Subventions pour projet pilote </w:t>
      </w:r>
      <w:bookmarkStart w:id="0" w:name="_GoBack"/>
      <w:r w:rsidRPr="001009E1">
        <w:rPr>
          <w:b/>
        </w:rPr>
        <w:t>NeuroQAM</w:t>
      </w:r>
      <w:bookmarkEnd w:id="0"/>
    </w:p>
    <w:p w14:paraId="1EA54C12" w14:textId="77777777" w:rsidR="00C153DD" w:rsidRPr="001009E1" w:rsidRDefault="00C153DD" w:rsidP="00C153DD">
      <w:pPr>
        <w:jc w:val="center"/>
        <w:rPr>
          <w:b/>
        </w:rPr>
      </w:pPr>
      <w:r w:rsidRPr="001009E1">
        <w:rPr>
          <w:b/>
        </w:rPr>
        <w:t>Formulaire de demande</w:t>
      </w:r>
    </w:p>
    <w:p w14:paraId="466400F7" w14:textId="77777777" w:rsidR="00C153DD" w:rsidRDefault="00C153DD"/>
    <w:p w14:paraId="0585E6F0" w14:textId="77777777" w:rsidR="00C153DD" w:rsidRPr="001009E1" w:rsidRDefault="00C153DD">
      <w:pPr>
        <w:rPr>
          <w:b/>
          <w:i/>
        </w:rPr>
      </w:pPr>
      <w:r w:rsidRPr="001009E1">
        <w:rPr>
          <w:b/>
          <w:i/>
        </w:rPr>
        <w:t>Date limite</w:t>
      </w:r>
      <w:r w:rsidR="00126053">
        <w:rPr>
          <w:b/>
          <w:i/>
        </w:rPr>
        <w:t xml:space="preserve"> de dépôt</w:t>
      </w:r>
      <w:r w:rsidRPr="001009E1">
        <w:rPr>
          <w:b/>
          <w:i/>
        </w:rPr>
        <w:t> : 31 août 2018</w:t>
      </w:r>
    </w:p>
    <w:p w14:paraId="7CF94B8B" w14:textId="77777777" w:rsidR="001009E1" w:rsidRDefault="001009E1"/>
    <w:p w14:paraId="02D402D8" w14:textId="293AA86E" w:rsidR="00C153DD" w:rsidRDefault="00C153DD" w:rsidP="003B7B85">
      <w:pPr>
        <w:jc w:val="both"/>
      </w:pPr>
      <w:r>
        <w:t>Dans le but de développer un réseautage entre les groupes de recherche en neurosciences du réseau des Universités du Québec, le Centre de recherche en neuroscience</w:t>
      </w:r>
      <w:r w:rsidR="003B7B85">
        <w:t>s</w:t>
      </w:r>
      <w:r>
        <w:t xml:space="preserve"> cognitive</w:t>
      </w:r>
      <w:r w:rsidR="003B7B85">
        <w:t>s</w:t>
      </w:r>
      <w:r>
        <w:t xml:space="preserve"> de l’Université du Québec à Montréal (NeuroQAM) offre des subventions</w:t>
      </w:r>
      <w:r w:rsidR="002C79E5">
        <w:t xml:space="preserve"> de 5</w:t>
      </w:r>
      <w:r w:rsidR="00197817">
        <w:t> </w:t>
      </w:r>
      <w:r w:rsidR="002C79E5">
        <w:t>000 $</w:t>
      </w:r>
      <w:r>
        <w:t xml:space="preserve"> pour</w:t>
      </w:r>
      <w:r w:rsidR="002C79E5">
        <w:t xml:space="preserve"> des </w:t>
      </w:r>
      <w:r>
        <w:t>projet</w:t>
      </w:r>
      <w:r w:rsidR="002C79E5">
        <w:t>s</w:t>
      </w:r>
      <w:r>
        <w:t xml:space="preserve"> pilote</w:t>
      </w:r>
      <w:r w:rsidR="002C79E5">
        <w:t>s</w:t>
      </w:r>
      <w:r>
        <w:t xml:space="preserve"> </w:t>
      </w:r>
      <w:r w:rsidR="002C79E5">
        <w:t>qui mettent</w:t>
      </w:r>
      <w:r>
        <w:t xml:space="preserve"> </w:t>
      </w:r>
      <w:r w:rsidR="002C79E5">
        <w:t xml:space="preserve">de l’avant </w:t>
      </w:r>
      <w:r>
        <w:t>de nouvelles collaboratio</w:t>
      </w:r>
      <w:r w:rsidR="00D56818">
        <w:t>ns entre</w:t>
      </w:r>
      <w:r>
        <w:t xml:space="preserve"> les chercheuses et chercheurs des UQ.</w:t>
      </w:r>
    </w:p>
    <w:p w14:paraId="1A7DC8F3" w14:textId="77777777" w:rsidR="00C153DD" w:rsidRDefault="00C153DD" w:rsidP="00C153DD"/>
    <w:p w14:paraId="6692D9C2" w14:textId="77777777" w:rsidR="001009E1" w:rsidRDefault="001009E1" w:rsidP="00C153DD"/>
    <w:p w14:paraId="2AB8E342" w14:textId="77777777" w:rsidR="00C153DD" w:rsidRPr="00F01C39" w:rsidRDefault="00C153DD" w:rsidP="00C153DD">
      <w:pPr>
        <w:rPr>
          <w:u w:val="single"/>
        </w:rPr>
      </w:pPr>
      <w:r w:rsidRPr="00F01C39">
        <w:rPr>
          <w:u w:val="single"/>
        </w:rPr>
        <w:t>Critères</w:t>
      </w:r>
    </w:p>
    <w:p w14:paraId="11F33784" w14:textId="77777777" w:rsidR="00C153DD" w:rsidRDefault="00C153DD" w:rsidP="00C153DD">
      <w:pPr>
        <w:pStyle w:val="Paragraphedeliste"/>
        <w:numPr>
          <w:ilvl w:val="0"/>
          <w:numId w:val="2"/>
        </w:numPr>
        <w:ind w:left="284" w:hanging="284"/>
      </w:pPr>
      <w:r>
        <w:t>Le projet proposé doit servir de levier au développement de nouvelles collaborations.</w:t>
      </w:r>
    </w:p>
    <w:p w14:paraId="3AA582F1" w14:textId="77777777" w:rsidR="00C153DD" w:rsidRDefault="00C153DD" w:rsidP="00C153DD">
      <w:pPr>
        <w:pStyle w:val="Paragraphedeliste"/>
        <w:numPr>
          <w:ilvl w:val="0"/>
          <w:numId w:val="2"/>
        </w:numPr>
        <w:ind w:left="284" w:hanging="284"/>
      </w:pPr>
      <w:r>
        <w:t xml:space="preserve">Le demandeur principal doit être </w:t>
      </w:r>
      <w:r w:rsidRPr="003B7B85">
        <w:rPr>
          <w:b/>
        </w:rPr>
        <w:t>membre régulier de NeuroQAM</w:t>
      </w:r>
      <w:r>
        <w:t xml:space="preserve"> et </w:t>
      </w:r>
      <w:r w:rsidRPr="003B7B85">
        <w:rPr>
          <w:b/>
        </w:rPr>
        <w:t>professeur dans l’une des constituantes UQ</w:t>
      </w:r>
      <w:r>
        <w:t>.</w:t>
      </w:r>
    </w:p>
    <w:p w14:paraId="7A9D3608" w14:textId="6AC29C1A" w:rsidR="00C153DD" w:rsidRDefault="00C153DD" w:rsidP="00C153DD">
      <w:pPr>
        <w:pStyle w:val="Paragraphedeliste"/>
        <w:numPr>
          <w:ilvl w:val="0"/>
          <w:numId w:val="2"/>
        </w:numPr>
        <w:ind w:left="284" w:hanging="284"/>
      </w:pPr>
      <w:r>
        <w:t xml:space="preserve">Les co-chercheurs doivent être </w:t>
      </w:r>
      <w:r w:rsidRPr="003B7B85">
        <w:rPr>
          <w:b/>
        </w:rPr>
        <w:t>professeurs dans l’une des constituantes UQ</w:t>
      </w:r>
      <w:r>
        <w:t>, mais pas nécessairement membre</w:t>
      </w:r>
      <w:r w:rsidR="00BE19A6">
        <w:t>s</w:t>
      </w:r>
      <w:r>
        <w:t xml:space="preserve"> régulier</w:t>
      </w:r>
      <w:r w:rsidR="00BE19A6">
        <w:t>s</w:t>
      </w:r>
      <w:r>
        <w:t xml:space="preserve"> </w:t>
      </w:r>
      <w:r w:rsidR="00BE19A6">
        <w:t>de</w:t>
      </w:r>
      <w:r>
        <w:t xml:space="preserve"> NeuroQAM.</w:t>
      </w:r>
    </w:p>
    <w:p w14:paraId="7C2ED2FA" w14:textId="77777777" w:rsidR="00C153DD" w:rsidRDefault="00C153DD" w:rsidP="00C153DD">
      <w:pPr>
        <w:pStyle w:val="Paragraphedeliste"/>
        <w:numPr>
          <w:ilvl w:val="0"/>
          <w:numId w:val="2"/>
        </w:numPr>
        <w:ind w:left="284" w:hanging="284"/>
      </w:pPr>
      <w:r>
        <w:t xml:space="preserve">Le projet doit inclure des chercheurs d’au moins </w:t>
      </w:r>
      <w:r w:rsidRPr="002C79E5">
        <w:rPr>
          <w:b/>
        </w:rPr>
        <w:t>2 constituantes UQ différentes</w:t>
      </w:r>
      <w:r>
        <w:t>.</w:t>
      </w:r>
    </w:p>
    <w:p w14:paraId="2B60CD9D" w14:textId="77777777" w:rsidR="00C153DD" w:rsidRDefault="00C153DD" w:rsidP="00C153DD">
      <w:pPr>
        <w:pStyle w:val="Paragraphedeliste"/>
        <w:numPr>
          <w:ilvl w:val="0"/>
          <w:numId w:val="2"/>
        </w:numPr>
        <w:ind w:left="284" w:hanging="284"/>
      </w:pPr>
      <w:r>
        <w:t>Sans que ce soit un critère d’exclusion, une priorité sera accordée aux projets qui cadrent dans l’un ou l’autre de</w:t>
      </w:r>
      <w:r w:rsidR="002C79E5">
        <w:t xml:space="preserve"> ces</w:t>
      </w:r>
      <w:r>
        <w:t xml:space="preserve"> quatre axes</w:t>
      </w:r>
      <w:r w:rsidR="00197817">
        <w:t> </w:t>
      </w:r>
      <w:r>
        <w:t>:</w:t>
      </w:r>
    </w:p>
    <w:p w14:paraId="3BBCBF33" w14:textId="77777777" w:rsidR="00C153DD" w:rsidRDefault="00C153DD" w:rsidP="00C153DD">
      <w:pPr>
        <w:pStyle w:val="Paragraphedeliste"/>
        <w:numPr>
          <w:ilvl w:val="0"/>
          <w:numId w:val="4"/>
        </w:numPr>
      </w:pPr>
      <w:r>
        <w:t>Développement et apprentissage</w:t>
      </w:r>
    </w:p>
    <w:p w14:paraId="52FFE616" w14:textId="77777777" w:rsidR="00C153DD" w:rsidRDefault="00C153DD" w:rsidP="00C153DD">
      <w:pPr>
        <w:pStyle w:val="Paragraphedeliste"/>
        <w:numPr>
          <w:ilvl w:val="0"/>
          <w:numId w:val="4"/>
        </w:numPr>
      </w:pPr>
      <w:r>
        <w:t>Santé cognitive et affective</w:t>
      </w:r>
    </w:p>
    <w:p w14:paraId="3E2ABCAC" w14:textId="77777777" w:rsidR="00C153DD" w:rsidRDefault="00C153DD" w:rsidP="00C153DD">
      <w:pPr>
        <w:pStyle w:val="Paragraphedeliste"/>
        <w:numPr>
          <w:ilvl w:val="0"/>
          <w:numId w:val="4"/>
        </w:numPr>
      </w:pPr>
      <w:r>
        <w:t>Marqueurs psychophysiologiques</w:t>
      </w:r>
    </w:p>
    <w:p w14:paraId="0894F4CB" w14:textId="77777777" w:rsidR="00C153DD" w:rsidRDefault="00C153DD" w:rsidP="00C153DD">
      <w:pPr>
        <w:pStyle w:val="Paragraphedeliste"/>
        <w:numPr>
          <w:ilvl w:val="0"/>
          <w:numId w:val="4"/>
        </w:numPr>
      </w:pPr>
      <w:r>
        <w:t>Facteurs psychosociaux</w:t>
      </w:r>
    </w:p>
    <w:p w14:paraId="557FCF36" w14:textId="77777777" w:rsidR="00C153DD" w:rsidRDefault="00C153DD" w:rsidP="00C153DD"/>
    <w:p w14:paraId="233D1EB0" w14:textId="77777777" w:rsidR="001009E1" w:rsidRDefault="001009E1" w:rsidP="00C153DD"/>
    <w:p w14:paraId="7ACF1821" w14:textId="77777777" w:rsidR="00C153DD" w:rsidRPr="00F01C39" w:rsidRDefault="00C153DD" w:rsidP="00C153DD">
      <w:pPr>
        <w:rPr>
          <w:u w:val="single"/>
        </w:rPr>
      </w:pPr>
      <w:r w:rsidRPr="00F01C39">
        <w:rPr>
          <w:u w:val="single"/>
        </w:rPr>
        <w:t>Critères d’exclusion</w:t>
      </w:r>
    </w:p>
    <w:p w14:paraId="75DDB427" w14:textId="77777777" w:rsidR="00C153DD" w:rsidRDefault="00C153DD" w:rsidP="00C153DD">
      <w:pPr>
        <w:pStyle w:val="Paragraphedeliste"/>
        <w:numPr>
          <w:ilvl w:val="0"/>
          <w:numId w:val="2"/>
        </w:numPr>
        <w:ind w:left="284" w:hanging="284"/>
      </w:pPr>
      <w:r>
        <w:t>Toutes dépenses relatives à des congrès</w:t>
      </w:r>
    </w:p>
    <w:p w14:paraId="55553A45" w14:textId="77777777" w:rsidR="00C153DD" w:rsidRDefault="00C153DD" w:rsidP="00C153DD">
      <w:pPr>
        <w:pStyle w:val="Paragraphedeliste"/>
        <w:numPr>
          <w:ilvl w:val="0"/>
          <w:numId w:val="2"/>
        </w:numPr>
        <w:ind w:left="284" w:hanging="284"/>
      </w:pPr>
      <w:r>
        <w:t>Tous projets ayant déjà obtenu une subvention</w:t>
      </w:r>
    </w:p>
    <w:p w14:paraId="41A95DE1" w14:textId="77777777" w:rsidR="00C153DD" w:rsidRDefault="00C153DD" w:rsidP="00C153DD"/>
    <w:p w14:paraId="19836166" w14:textId="77777777" w:rsidR="001009E1" w:rsidRDefault="001009E1" w:rsidP="00C153DD"/>
    <w:p w14:paraId="603C45AB" w14:textId="77777777" w:rsidR="003B7B85" w:rsidRDefault="002C79E5" w:rsidP="003B7B85">
      <w:pPr>
        <w:rPr>
          <w:u w:val="single"/>
        </w:rPr>
      </w:pPr>
      <w:r w:rsidRPr="002B7E83">
        <w:rPr>
          <w:u w:val="single"/>
        </w:rPr>
        <w:t>R</w:t>
      </w:r>
      <w:r w:rsidR="00197817">
        <w:rPr>
          <w:u w:val="single"/>
        </w:rPr>
        <w:t>è</w:t>
      </w:r>
      <w:r w:rsidRPr="002B7E83">
        <w:rPr>
          <w:u w:val="single"/>
        </w:rPr>
        <w:t>gles de soumission</w:t>
      </w:r>
    </w:p>
    <w:p w14:paraId="03499322" w14:textId="77777777" w:rsidR="003B7B85" w:rsidRPr="003B7B85" w:rsidRDefault="002C79E5" w:rsidP="003B7B85">
      <w:pPr>
        <w:rPr>
          <w:u w:val="single"/>
        </w:rPr>
      </w:pPr>
      <w:r>
        <w:t>Les candidature</w:t>
      </w:r>
      <w:r w:rsidR="00197817">
        <w:t>s</w:t>
      </w:r>
      <w:r>
        <w:t xml:space="preserve"> doivent</w:t>
      </w:r>
      <w:r w:rsidR="00197817">
        <w:t> :</w:t>
      </w:r>
    </w:p>
    <w:p w14:paraId="389E22F1" w14:textId="77777777" w:rsidR="003B7B85" w:rsidRDefault="003B7B85" w:rsidP="003B7B85">
      <w:pPr>
        <w:pStyle w:val="Paragraphedeliste"/>
        <w:numPr>
          <w:ilvl w:val="0"/>
          <w:numId w:val="2"/>
        </w:numPr>
        <w:ind w:left="426" w:hanging="284"/>
      </w:pPr>
      <w:r>
        <w:t>Respecter l’espace dédié</w:t>
      </w:r>
      <w:r w:rsidR="0020641F">
        <w:t xml:space="preserve"> </w:t>
      </w:r>
      <w:r>
        <w:t xml:space="preserve">et la police de caractères (Times New Roman 11 points) </w:t>
      </w:r>
    </w:p>
    <w:p w14:paraId="25AF5C1C" w14:textId="77777777" w:rsidR="0032472D" w:rsidRDefault="0032472D" w:rsidP="0032472D">
      <w:pPr>
        <w:pStyle w:val="Paragraphedeliste"/>
        <w:numPr>
          <w:ilvl w:val="0"/>
          <w:numId w:val="2"/>
        </w:numPr>
        <w:ind w:left="426" w:hanging="284"/>
      </w:pPr>
      <w:r>
        <w:t>Fournir les CVs du demandeur principal et des co-chercheurs (format libre)</w:t>
      </w:r>
    </w:p>
    <w:p w14:paraId="536D5F82" w14:textId="1A877C44" w:rsidR="003B7B85" w:rsidRDefault="00197817" w:rsidP="003B7B85">
      <w:pPr>
        <w:pStyle w:val="Paragraphedeliste"/>
        <w:numPr>
          <w:ilvl w:val="0"/>
          <w:numId w:val="2"/>
        </w:numPr>
        <w:ind w:left="426" w:hanging="284"/>
      </w:pPr>
      <w:r>
        <w:t>Être soumis</w:t>
      </w:r>
      <w:r w:rsidR="00C500D0">
        <w:t>es</w:t>
      </w:r>
      <w:r>
        <w:t xml:space="preserve"> sous format PDF à </w:t>
      </w:r>
      <w:hyperlink r:id="rId8" w:history="1">
        <w:r w:rsidRPr="00A6558C">
          <w:rPr>
            <w:rStyle w:val="Lienhypertexte"/>
          </w:rPr>
          <w:t>neuroqam@uqam.ca</w:t>
        </w:r>
      </w:hyperlink>
      <w:r w:rsidR="0032472D">
        <w:t xml:space="preserve"> avant 23h59 le 31 août 2018</w:t>
      </w:r>
    </w:p>
    <w:p w14:paraId="25F5E70E" w14:textId="77777777" w:rsidR="002C79E5" w:rsidRDefault="002C79E5"/>
    <w:p w14:paraId="65ADBBFB" w14:textId="77777777" w:rsidR="002B7E83" w:rsidRDefault="002B7E83">
      <w:r>
        <w:br w:type="page"/>
      </w:r>
    </w:p>
    <w:p w14:paraId="5511795A" w14:textId="77777777" w:rsidR="002B7E83" w:rsidRDefault="002B7E83"/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9546"/>
      </w:tblGrid>
      <w:tr w:rsidR="00544CF3" w14:paraId="5840CD60" w14:textId="77777777" w:rsidTr="00544C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6" w:type="dxa"/>
          </w:tcPr>
          <w:p w14:paraId="1A69647D" w14:textId="77777777" w:rsidR="00544CF3" w:rsidRDefault="00544CF3" w:rsidP="00544CF3">
            <w:pPr>
              <w:tabs>
                <w:tab w:val="left" w:pos="284"/>
              </w:tabs>
            </w:pPr>
            <w:r>
              <w:t>1. Titre du projet</w:t>
            </w:r>
          </w:p>
        </w:tc>
      </w:tr>
      <w:tr w:rsidR="00544CF3" w14:paraId="156E10CD" w14:textId="77777777" w:rsidTr="002B7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6" w:type="dxa"/>
          </w:tcPr>
          <w:p w14:paraId="4913BE08" w14:textId="77777777" w:rsidR="00544CF3" w:rsidRPr="001009E1" w:rsidRDefault="00544CF3">
            <w:pPr>
              <w:rPr>
                <w:b w:val="0"/>
                <w:sz w:val="22"/>
              </w:rPr>
            </w:pPr>
          </w:p>
        </w:tc>
      </w:tr>
    </w:tbl>
    <w:p w14:paraId="3A873E6C" w14:textId="77777777" w:rsidR="00544CF3" w:rsidRDefault="00544CF3"/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4618"/>
      </w:tblGrid>
      <w:tr w:rsidR="002B7E83" w14:paraId="51A5AC0F" w14:textId="77777777" w:rsidTr="002B7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6" w:type="dxa"/>
            <w:gridSpan w:val="3"/>
          </w:tcPr>
          <w:p w14:paraId="717286AE" w14:textId="77777777" w:rsidR="002B7E83" w:rsidRDefault="002B7E83" w:rsidP="002B7E83">
            <w:pPr>
              <w:tabs>
                <w:tab w:val="left" w:pos="284"/>
              </w:tabs>
            </w:pPr>
            <w:r>
              <w:t>2. Équipe de recherche</w:t>
            </w:r>
            <w:r w:rsidR="00D62C4A">
              <w:t xml:space="preserve"> </w:t>
            </w:r>
            <w:r w:rsidR="00D62C4A" w:rsidRPr="00D62C4A">
              <w:rPr>
                <w:b w:val="0"/>
                <w:sz w:val="18"/>
              </w:rPr>
              <w:t>(au moins 2 constituantes UQ</w:t>
            </w:r>
            <w:r w:rsidR="00D62C4A">
              <w:rPr>
                <w:b w:val="0"/>
                <w:sz w:val="18"/>
              </w:rPr>
              <w:t xml:space="preserve"> différentes</w:t>
            </w:r>
            <w:r w:rsidR="00D62C4A" w:rsidRPr="00D62C4A">
              <w:rPr>
                <w:b w:val="0"/>
                <w:sz w:val="18"/>
              </w:rPr>
              <w:t>)</w:t>
            </w:r>
          </w:p>
        </w:tc>
      </w:tr>
      <w:tr w:rsidR="002B7E83" w:rsidRPr="00BD5CF4" w14:paraId="7141B88D" w14:textId="77777777" w:rsidTr="002B7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4F81BD" w:themeColor="accent1"/>
            </w:tcBorders>
          </w:tcPr>
          <w:p w14:paraId="5BC69630" w14:textId="77777777" w:rsidR="002B7E83" w:rsidRPr="00BD5CF4" w:rsidRDefault="002B7E83" w:rsidP="002B7E83">
            <w:pPr>
              <w:rPr>
                <w:bCs w:val="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C7C8800" w14:textId="77777777" w:rsidR="002B7E83" w:rsidRPr="00BD5CF4" w:rsidRDefault="002B7E83" w:rsidP="002B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BD5CF4">
              <w:rPr>
                <w:b/>
                <w:bCs/>
                <w:sz w:val="20"/>
              </w:rPr>
              <w:t>Nom, prénom</w:t>
            </w:r>
          </w:p>
        </w:tc>
        <w:tc>
          <w:tcPr>
            <w:tcW w:w="46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007A5CAB" w14:textId="77777777" w:rsidR="002B7E83" w:rsidRPr="00BD5CF4" w:rsidRDefault="002B7E83" w:rsidP="002B7E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</w:rPr>
            </w:pPr>
            <w:r w:rsidRPr="00BD5CF4">
              <w:rPr>
                <w:b/>
                <w:sz w:val="20"/>
              </w:rPr>
              <w:t>Affiliation</w:t>
            </w:r>
          </w:p>
        </w:tc>
      </w:tr>
      <w:tr w:rsidR="002B7E83" w14:paraId="7B002BE1" w14:textId="77777777" w:rsidTr="00D62C4A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single" w:sz="4" w:space="0" w:color="4F81BD" w:themeColor="accent1"/>
            </w:tcBorders>
            <w:vAlign w:val="center"/>
          </w:tcPr>
          <w:p w14:paraId="0151EE6A" w14:textId="77777777" w:rsidR="002B7E83" w:rsidRDefault="002B7E83" w:rsidP="002B7E83">
            <w:pPr>
              <w:rPr>
                <w:bCs w:val="0"/>
                <w:sz w:val="20"/>
              </w:rPr>
            </w:pPr>
            <w:r w:rsidRPr="002B7E83">
              <w:rPr>
                <w:bCs w:val="0"/>
                <w:sz w:val="20"/>
              </w:rPr>
              <w:t>Demandeur principal</w:t>
            </w:r>
          </w:p>
          <w:p w14:paraId="3F341AD2" w14:textId="77777777" w:rsidR="00D62C4A" w:rsidRPr="00D62C4A" w:rsidRDefault="00D62C4A" w:rsidP="002B7E83">
            <w:pPr>
              <w:rPr>
                <w:b w:val="0"/>
                <w:bCs w:val="0"/>
                <w:sz w:val="20"/>
              </w:rPr>
            </w:pPr>
            <w:r w:rsidRPr="00D62C4A">
              <w:rPr>
                <w:b w:val="0"/>
                <w:bCs w:val="0"/>
                <w:sz w:val="18"/>
              </w:rPr>
              <w:t>Membre régulier NeuroQAM</w:t>
            </w:r>
          </w:p>
        </w:tc>
        <w:tc>
          <w:tcPr>
            <w:tcW w:w="24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CF5BA9D" w14:textId="77777777" w:rsidR="002B7E83" w:rsidRPr="002B7E83" w:rsidRDefault="002B7E83" w:rsidP="002B7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</w:rPr>
            </w:pPr>
          </w:p>
        </w:tc>
        <w:tc>
          <w:tcPr>
            <w:tcW w:w="46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0A04F38D" w14:textId="77777777" w:rsidR="002B7E83" w:rsidRPr="002B7E83" w:rsidRDefault="002B7E83" w:rsidP="002B7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B7E83" w14:paraId="22B27C52" w14:textId="77777777" w:rsidTr="00D62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bottom w:val="single" w:sz="4" w:space="0" w:color="FFFFFF" w:themeColor="background1"/>
              <w:right w:val="single" w:sz="4" w:space="0" w:color="4F81BD" w:themeColor="accent1"/>
            </w:tcBorders>
            <w:vAlign w:val="center"/>
          </w:tcPr>
          <w:p w14:paraId="50A057C4" w14:textId="77777777" w:rsidR="002B7E83" w:rsidRPr="002B7E83" w:rsidRDefault="002B7E83" w:rsidP="00D62C4A">
            <w:pPr>
              <w:rPr>
                <w:bCs w:val="0"/>
                <w:sz w:val="20"/>
              </w:rPr>
            </w:pPr>
            <w:r w:rsidRPr="002B7E83">
              <w:rPr>
                <w:bCs w:val="0"/>
                <w:sz w:val="20"/>
              </w:rPr>
              <w:t>Co-chercheurs</w:t>
            </w:r>
          </w:p>
        </w:tc>
        <w:tc>
          <w:tcPr>
            <w:tcW w:w="24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253CBF3" w14:textId="77777777" w:rsidR="002B7E83" w:rsidRPr="002B7E83" w:rsidRDefault="002B7E83" w:rsidP="002B7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</w:rPr>
            </w:pPr>
          </w:p>
        </w:tc>
        <w:tc>
          <w:tcPr>
            <w:tcW w:w="46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53C409A2" w14:textId="77777777" w:rsidR="002B7E83" w:rsidRPr="002B7E83" w:rsidRDefault="002B7E83" w:rsidP="002B7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B7E83" w14:paraId="33419CA4" w14:textId="77777777" w:rsidTr="00D62C4A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FFFFFF" w:themeColor="background1"/>
              <w:left w:val="single" w:sz="4" w:space="0" w:color="4F81BD" w:themeColor="accent1"/>
              <w:bottom w:val="single" w:sz="4" w:space="0" w:color="FFFFFF" w:themeColor="background1"/>
              <w:right w:val="single" w:sz="4" w:space="0" w:color="4F81BD" w:themeColor="accent1"/>
            </w:tcBorders>
          </w:tcPr>
          <w:p w14:paraId="345821EB" w14:textId="77777777" w:rsidR="002B7E83" w:rsidRPr="002B7E83" w:rsidRDefault="002B7E83" w:rsidP="002B7E83">
            <w:pPr>
              <w:rPr>
                <w:bCs w:val="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419FCD4" w14:textId="77777777" w:rsidR="002B7E83" w:rsidRPr="002B7E83" w:rsidRDefault="002B7E83" w:rsidP="002B7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</w:rPr>
            </w:pPr>
          </w:p>
        </w:tc>
        <w:tc>
          <w:tcPr>
            <w:tcW w:w="46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64051D4A" w14:textId="77777777" w:rsidR="002B7E83" w:rsidRPr="002B7E83" w:rsidRDefault="002B7E83" w:rsidP="002B7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2B7E83" w14:paraId="4D2D078E" w14:textId="77777777" w:rsidTr="00D62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single" w:sz="4" w:space="0" w:color="FFFFFF" w:themeColor="background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723039C" w14:textId="77777777" w:rsidR="002B7E83" w:rsidRPr="002B7E83" w:rsidRDefault="002B7E83" w:rsidP="002B7E83">
            <w:pPr>
              <w:rPr>
                <w:bCs w:val="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54E752E" w14:textId="77777777" w:rsidR="002B7E83" w:rsidRPr="002B7E83" w:rsidRDefault="002B7E83" w:rsidP="002B7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</w:rPr>
            </w:pPr>
          </w:p>
        </w:tc>
        <w:tc>
          <w:tcPr>
            <w:tcW w:w="46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7DF222C6" w14:textId="77777777" w:rsidR="002B7E83" w:rsidRPr="002B7E83" w:rsidRDefault="002B7E83" w:rsidP="002B7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5387B5B7" w14:textId="77777777" w:rsidR="00544CF3" w:rsidRDefault="00544CF3"/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9546"/>
      </w:tblGrid>
      <w:tr w:rsidR="00D62C4A" w14:paraId="49569ADF" w14:textId="77777777" w:rsidTr="00D62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6" w:type="dxa"/>
          </w:tcPr>
          <w:p w14:paraId="1853133C" w14:textId="77777777" w:rsidR="00D62C4A" w:rsidRDefault="00D62C4A" w:rsidP="00D62C4A">
            <w:pPr>
              <w:tabs>
                <w:tab w:val="left" w:pos="284"/>
              </w:tabs>
            </w:pPr>
            <w:r>
              <w:t>3. Justification de la collaboration</w:t>
            </w:r>
          </w:p>
          <w:p w14:paraId="4615B1E6" w14:textId="77777777" w:rsidR="00D62C4A" w:rsidRPr="001009E1" w:rsidRDefault="00D62C4A" w:rsidP="00D62C4A">
            <w:pPr>
              <w:tabs>
                <w:tab w:val="left" w:pos="284"/>
              </w:tabs>
              <w:rPr>
                <w:b w:val="0"/>
              </w:rPr>
            </w:pPr>
            <w:r>
              <w:t xml:space="preserve">    </w:t>
            </w:r>
            <w:r w:rsidRPr="001009E1">
              <w:rPr>
                <w:b w:val="0"/>
                <w:sz w:val="22"/>
              </w:rPr>
              <w:t>Veuillez décrire en quoi le projet proposé cons</w:t>
            </w:r>
            <w:r w:rsidR="001009E1" w:rsidRPr="001009E1">
              <w:rPr>
                <w:b w:val="0"/>
                <w:sz w:val="22"/>
              </w:rPr>
              <w:t>titue une nouvelle collaboration</w:t>
            </w:r>
          </w:p>
        </w:tc>
      </w:tr>
      <w:tr w:rsidR="00D62C4A" w14:paraId="45350A50" w14:textId="77777777" w:rsidTr="00100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6" w:type="dxa"/>
          </w:tcPr>
          <w:p w14:paraId="1A804072" w14:textId="77777777" w:rsidR="00D62C4A" w:rsidRPr="001009E1" w:rsidRDefault="00D62C4A" w:rsidP="00D62C4A">
            <w:pPr>
              <w:rPr>
                <w:b w:val="0"/>
                <w:sz w:val="22"/>
              </w:rPr>
            </w:pPr>
          </w:p>
        </w:tc>
      </w:tr>
    </w:tbl>
    <w:p w14:paraId="1ED9820C" w14:textId="77777777" w:rsidR="00544CF3" w:rsidRDefault="00544CF3"/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9546"/>
      </w:tblGrid>
      <w:tr w:rsidR="001009E1" w14:paraId="63A448D9" w14:textId="77777777" w:rsidTr="00100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6" w:type="dxa"/>
          </w:tcPr>
          <w:p w14:paraId="195EB7D1" w14:textId="77777777" w:rsidR="001009E1" w:rsidRDefault="001009E1" w:rsidP="001009E1">
            <w:pPr>
              <w:tabs>
                <w:tab w:val="left" w:pos="284"/>
              </w:tabs>
            </w:pPr>
            <w:r>
              <w:t>4. Justification budgétaire</w:t>
            </w:r>
          </w:p>
          <w:p w14:paraId="61BE7BE7" w14:textId="77777777" w:rsidR="001009E1" w:rsidRPr="001009E1" w:rsidRDefault="001009E1" w:rsidP="001009E1">
            <w:pPr>
              <w:tabs>
                <w:tab w:val="left" w:pos="284"/>
              </w:tabs>
              <w:rPr>
                <w:b w:val="0"/>
              </w:rPr>
            </w:pPr>
            <w:r>
              <w:t xml:space="preserve">    </w:t>
            </w:r>
            <w:r w:rsidRPr="001009E1">
              <w:rPr>
                <w:b w:val="0"/>
                <w:sz w:val="22"/>
              </w:rPr>
              <w:t xml:space="preserve">Veuillez décrire </w:t>
            </w:r>
            <w:r>
              <w:rPr>
                <w:b w:val="0"/>
                <w:sz w:val="22"/>
              </w:rPr>
              <w:t>comment la subvention sera utilisée</w:t>
            </w:r>
          </w:p>
        </w:tc>
      </w:tr>
      <w:tr w:rsidR="001009E1" w14:paraId="76386971" w14:textId="77777777" w:rsidTr="00100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6" w:type="dxa"/>
          </w:tcPr>
          <w:p w14:paraId="308B974E" w14:textId="77777777" w:rsidR="001009E1" w:rsidRPr="001009E1" w:rsidRDefault="001009E1" w:rsidP="001009E1">
            <w:pPr>
              <w:rPr>
                <w:b w:val="0"/>
                <w:sz w:val="22"/>
              </w:rPr>
            </w:pPr>
          </w:p>
        </w:tc>
      </w:tr>
    </w:tbl>
    <w:p w14:paraId="6D3219A5" w14:textId="77777777" w:rsidR="00BD5CF4" w:rsidRDefault="00BD5CF4"/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534"/>
        <w:gridCol w:w="9088"/>
      </w:tblGrid>
      <w:tr w:rsidR="00BD5CF4" w14:paraId="314D413B" w14:textId="77777777" w:rsidTr="00BD5C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2"/>
          </w:tcPr>
          <w:p w14:paraId="360ECA0D" w14:textId="77777777" w:rsidR="00BD5CF4" w:rsidRDefault="00BD5CF4" w:rsidP="00BD5CF4">
            <w:pPr>
              <w:tabs>
                <w:tab w:val="left" w:pos="284"/>
              </w:tabs>
            </w:pPr>
            <w:r>
              <w:t>5. Axe.s du projet</w:t>
            </w:r>
          </w:p>
          <w:p w14:paraId="706A18FB" w14:textId="77777777" w:rsidR="00BD5CF4" w:rsidRPr="001009E1" w:rsidRDefault="00BD5CF4" w:rsidP="00BD5CF4">
            <w:pPr>
              <w:tabs>
                <w:tab w:val="left" w:pos="284"/>
              </w:tabs>
              <w:rPr>
                <w:b w:val="0"/>
              </w:rPr>
            </w:pPr>
            <w:r>
              <w:t xml:space="preserve">    </w:t>
            </w:r>
            <w:r>
              <w:rPr>
                <w:b w:val="0"/>
                <w:sz w:val="22"/>
              </w:rPr>
              <w:t>Sélectionnez tous les axes qui s’appliquent</w:t>
            </w:r>
          </w:p>
        </w:tc>
      </w:tr>
      <w:tr w:rsidR="00BD5CF4" w14:paraId="215ACBEC" w14:textId="77777777" w:rsidTr="00197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right w:val="single" w:sz="4" w:space="0" w:color="4F81BD" w:themeColor="accent1"/>
            </w:tcBorders>
            <w:vAlign w:val="center"/>
          </w:tcPr>
          <w:p w14:paraId="7BCC4B92" w14:textId="77777777" w:rsidR="00BD5CF4" w:rsidRPr="001009E1" w:rsidRDefault="00BD5CF4" w:rsidP="00BD5CF4">
            <w:pPr>
              <w:rPr>
                <w:bCs w:val="0"/>
                <w:sz w:val="22"/>
              </w:rPr>
            </w:pPr>
          </w:p>
        </w:tc>
        <w:tc>
          <w:tcPr>
            <w:tcW w:w="9088" w:type="dxa"/>
            <w:tcBorders>
              <w:left w:val="single" w:sz="4" w:space="0" w:color="4F81BD" w:themeColor="accent1"/>
            </w:tcBorders>
            <w:vAlign w:val="center"/>
          </w:tcPr>
          <w:p w14:paraId="677C29C1" w14:textId="77777777" w:rsidR="00BD5CF4" w:rsidRPr="00BD5CF4" w:rsidRDefault="00BD5CF4" w:rsidP="00BD5C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  <w:r w:rsidRPr="00BD5CF4">
              <w:rPr>
                <w:bCs/>
                <w:sz w:val="20"/>
              </w:rPr>
              <w:t>Développement et apprentissage</w:t>
            </w:r>
          </w:p>
        </w:tc>
      </w:tr>
      <w:tr w:rsidR="00BD5CF4" w14:paraId="54C70B95" w14:textId="77777777" w:rsidTr="00197817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right w:val="single" w:sz="4" w:space="0" w:color="4F81BD" w:themeColor="accent1"/>
            </w:tcBorders>
            <w:vAlign w:val="center"/>
          </w:tcPr>
          <w:p w14:paraId="334DEB69" w14:textId="77777777" w:rsidR="00BD5CF4" w:rsidRDefault="00BD5CF4" w:rsidP="00BD5CF4">
            <w:pPr>
              <w:rPr>
                <w:bCs w:val="0"/>
                <w:sz w:val="22"/>
              </w:rPr>
            </w:pPr>
          </w:p>
        </w:tc>
        <w:tc>
          <w:tcPr>
            <w:tcW w:w="9088" w:type="dxa"/>
            <w:tcBorders>
              <w:left w:val="single" w:sz="4" w:space="0" w:color="4F81BD" w:themeColor="accent1"/>
            </w:tcBorders>
            <w:vAlign w:val="center"/>
          </w:tcPr>
          <w:p w14:paraId="4F4CEA58" w14:textId="77777777" w:rsidR="00BD5CF4" w:rsidRPr="00BD5CF4" w:rsidRDefault="00BD5CF4" w:rsidP="00BD5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BD5CF4">
              <w:rPr>
                <w:bCs/>
                <w:sz w:val="20"/>
              </w:rPr>
              <w:t>Santé cognitive et affective</w:t>
            </w:r>
          </w:p>
        </w:tc>
      </w:tr>
      <w:tr w:rsidR="00BD5CF4" w14:paraId="65023E2F" w14:textId="77777777" w:rsidTr="00197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right w:val="single" w:sz="4" w:space="0" w:color="4F81BD" w:themeColor="accent1"/>
            </w:tcBorders>
            <w:vAlign w:val="center"/>
          </w:tcPr>
          <w:p w14:paraId="73143642" w14:textId="77777777" w:rsidR="00BD5CF4" w:rsidRDefault="00BD5CF4" w:rsidP="00BD5CF4">
            <w:pPr>
              <w:rPr>
                <w:bCs w:val="0"/>
                <w:sz w:val="22"/>
              </w:rPr>
            </w:pPr>
          </w:p>
        </w:tc>
        <w:tc>
          <w:tcPr>
            <w:tcW w:w="9088" w:type="dxa"/>
            <w:tcBorders>
              <w:left w:val="single" w:sz="4" w:space="0" w:color="4F81BD" w:themeColor="accent1"/>
            </w:tcBorders>
            <w:vAlign w:val="center"/>
          </w:tcPr>
          <w:p w14:paraId="697267BA" w14:textId="77777777" w:rsidR="00BD5CF4" w:rsidRPr="00BD5CF4" w:rsidRDefault="00BD5CF4" w:rsidP="00BD5C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  <w:r w:rsidRPr="00BD5CF4">
              <w:rPr>
                <w:bCs/>
                <w:sz w:val="20"/>
              </w:rPr>
              <w:t>Marqueurs psychophysiologiques</w:t>
            </w:r>
          </w:p>
        </w:tc>
      </w:tr>
      <w:tr w:rsidR="00BD5CF4" w14:paraId="58C0BF67" w14:textId="77777777" w:rsidTr="00197817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right w:val="single" w:sz="4" w:space="0" w:color="4F81BD" w:themeColor="accent1"/>
            </w:tcBorders>
            <w:vAlign w:val="center"/>
          </w:tcPr>
          <w:p w14:paraId="22187555" w14:textId="77777777" w:rsidR="00BD5CF4" w:rsidRDefault="00BD5CF4" w:rsidP="00BD5CF4">
            <w:pPr>
              <w:rPr>
                <w:bCs w:val="0"/>
                <w:sz w:val="22"/>
              </w:rPr>
            </w:pPr>
          </w:p>
        </w:tc>
        <w:tc>
          <w:tcPr>
            <w:tcW w:w="9088" w:type="dxa"/>
            <w:tcBorders>
              <w:left w:val="single" w:sz="4" w:space="0" w:color="4F81BD" w:themeColor="accent1"/>
            </w:tcBorders>
            <w:vAlign w:val="center"/>
          </w:tcPr>
          <w:p w14:paraId="1F59F2B5" w14:textId="77777777" w:rsidR="00BD5CF4" w:rsidRPr="00BD5CF4" w:rsidRDefault="00BD5CF4" w:rsidP="00BD5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BD5CF4">
              <w:rPr>
                <w:bCs/>
                <w:sz w:val="20"/>
              </w:rPr>
              <w:t>Facteurs psychosociaux</w:t>
            </w:r>
          </w:p>
        </w:tc>
      </w:tr>
      <w:tr w:rsidR="00BD5CF4" w14:paraId="410D1BC8" w14:textId="77777777" w:rsidTr="00197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right w:val="single" w:sz="4" w:space="0" w:color="4F81BD" w:themeColor="accent1"/>
            </w:tcBorders>
            <w:vAlign w:val="center"/>
          </w:tcPr>
          <w:p w14:paraId="757BAE5A" w14:textId="77777777" w:rsidR="00BD5CF4" w:rsidRDefault="00BD5CF4" w:rsidP="00BD5CF4">
            <w:pPr>
              <w:rPr>
                <w:bCs w:val="0"/>
                <w:sz w:val="22"/>
              </w:rPr>
            </w:pPr>
          </w:p>
        </w:tc>
        <w:tc>
          <w:tcPr>
            <w:tcW w:w="9088" w:type="dxa"/>
            <w:tcBorders>
              <w:left w:val="single" w:sz="4" w:space="0" w:color="4F81BD" w:themeColor="accent1"/>
            </w:tcBorders>
            <w:vAlign w:val="center"/>
          </w:tcPr>
          <w:p w14:paraId="24DCAE07" w14:textId="77777777" w:rsidR="00BD5CF4" w:rsidRPr="00BD5CF4" w:rsidRDefault="00BD5CF4" w:rsidP="00BD5C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</w:rPr>
            </w:pPr>
            <w:r w:rsidRPr="00BD5CF4">
              <w:rPr>
                <w:bCs/>
                <w:sz w:val="20"/>
              </w:rPr>
              <w:t xml:space="preserve">Autres (précisez) : </w:t>
            </w:r>
          </w:p>
        </w:tc>
      </w:tr>
    </w:tbl>
    <w:p w14:paraId="2EEFAE4F" w14:textId="77777777" w:rsidR="00BD5CF4" w:rsidRDefault="00BD5CF4"/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6062"/>
        <w:gridCol w:w="3484"/>
      </w:tblGrid>
      <w:tr w:rsidR="001009E1" w14:paraId="3AAD2DC1" w14:textId="77777777" w:rsidTr="00100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6" w:type="dxa"/>
            <w:gridSpan w:val="2"/>
          </w:tcPr>
          <w:p w14:paraId="3BFEE0B2" w14:textId="77777777" w:rsidR="001009E1" w:rsidRDefault="00BD5CF4" w:rsidP="001009E1">
            <w:pPr>
              <w:tabs>
                <w:tab w:val="left" w:pos="284"/>
              </w:tabs>
            </w:pPr>
            <w:r>
              <w:t>6</w:t>
            </w:r>
            <w:r w:rsidR="001009E1">
              <w:t xml:space="preserve">. </w:t>
            </w:r>
            <w:r w:rsidR="00406EF3">
              <w:t>P</w:t>
            </w:r>
            <w:r w:rsidR="001009E1">
              <w:t>rojet</w:t>
            </w:r>
          </w:p>
          <w:p w14:paraId="3BFED7E5" w14:textId="77777777" w:rsidR="001009E1" w:rsidRPr="001009E1" w:rsidRDefault="001009E1" w:rsidP="004C6F0A">
            <w:pPr>
              <w:tabs>
                <w:tab w:val="left" w:pos="284"/>
              </w:tabs>
              <w:ind w:left="284" w:hanging="284"/>
              <w:rPr>
                <w:b w:val="0"/>
                <w:bCs w:val="0"/>
                <w:color w:val="000000"/>
              </w:rPr>
            </w:pPr>
            <w:r>
              <w:t xml:space="preserve">    </w:t>
            </w:r>
            <w:r w:rsidRPr="001009E1">
              <w:rPr>
                <w:b w:val="0"/>
                <w:sz w:val="22"/>
              </w:rPr>
              <w:t xml:space="preserve">Veuillez </w:t>
            </w:r>
            <w:r>
              <w:rPr>
                <w:b w:val="0"/>
                <w:sz w:val="22"/>
              </w:rPr>
              <w:t>inclure</w:t>
            </w:r>
            <w:r w:rsidR="00BD5CF4">
              <w:rPr>
                <w:b w:val="0"/>
                <w:sz w:val="22"/>
              </w:rPr>
              <w:t xml:space="preserve"> le contexte, l</w:t>
            </w:r>
            <w:r w:rsidR="001E5AB8">
              <w:rPr>
                <w:b w:val="0"/>
                <w:sz w:val="22"/>
              </w:rPr>
              <w:t xml:space="preserve">es </w:t>
            </w:r>
            <w:r w:rsidR="00BD5CF4">
              <w:rPr>
                <w:b w:val="0"/>
                <w:sz w:val="22"/>
              </w:rPr>
              <w:t>objectifs</w:t>
            </w:r>
            <w:r w:rsidR="00356D3C">
              <w:rPr>
                <w:b w:val="0"/>
                <w:sz w:val="22"/>
              </w:rPr>
              <w:t>/hypothèses</w:t>
            </w:r>
            <w:r>
              <w:rPr>
                <w:b w:val="0"/>
                <w:sz w:val="22"/>
              </w:rPr>
              <w:t xml:space="preserve">, </w:t>
            </w:r>
            <w:r w:rsidR="003B7B85">
              <w:rPr>
                <w:b w:val="0"/>
                <w:sz w:val="22"/>
              </w:rPr>
              <w:t>la méthodologie et les retombées anticipées</w:t>
            </w:r>
            <w:r w:rsidR="001E5AB8">
              <w:rPr>
                <w:b w:val="0"/>
                <w:sz w:val="22"/>
              </w:rPr>
              <w:t xml:space="preserve"> </w:t>
            </w:r>
            <w:r w:rsidR="004C6F0A">
              <w:rPr>
                <w:b w:val="0"/>
                <w:sz w:val="22"/>
              </w:rPr>
              <w:br/>
            </w:r>
            <w:r w:rsidR="001E5AB8">
              <w:rPr>
                <w:b w:val="0"/>
                <w:sz w:val="22"/>
              </w:rPr>
              <w:t>(2 page</w:t>
            </w:r>
            <w:r w:rsidR="00406EF3">
              <w:rPr>
                <w:b w:val="0"/>
                <w:sz w:val="22"/>
              </w:rPr>
              <w:t>s</w:t>
            </w:r>
            <w:r w:rsidR="001E5AB8">
              <w:rPr>
                <w:b w:val="0"/>
                <w:sz w:val="22"/>
              </w:rPr>
              <w:t xml:space="preserve"> max</w:t>
            </w:r>
            <w:r w:rsidR="00406EF3">
              <w:rPr>
                <w:b w:val="0"/>
                <w:sz w:val="22"/>
              </w:rPr>
              <w:t>, excluant les tableaux, les figures et les références qui peuvent être ajoutés en annexe</w:t>
            </w:r>
            <w:r w:rsidR="001E5AB8">
              <w:rPr>
                <w:b w:val="0"/>
                <w:sz w:val="22"/>
              </w:rPr>
              <w:t>)</w:t>
            </w:r>
          </w:p>
        </w:tc>
      </w:tr>
      <w:tr w:rsidR="003B7B85" w14:paraId="4648580F" w14:textId="77777777" w:rsidTr="001978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2" w:type="dxa"/>
            <w:tcBorders>
              <w:right w:val="single" w:sz="4" w:space="0" w:color="4F81BD" w:themeColor="accent1"/>
            </w:tcBorders>
            <w:vAlign w:val="center"/>
          </w:tcPr>
          <w:p w14:paraId="20C11C7B" w14:textId="77777777" w:rsidR="003B7B85" w:rsidRPr="003B7B85" w:rsidRDefault="003B7B85" w:rsidP="003B7B85">
            <w:pPr>
              <w:rPr>
                <w:bCs w:val="0"/>
                <w:sz w:val="22"/>
              </w:rPr>
            </w:pPr>
            <w:r w:rsidRPr="003B7B85">
              <w:rPr>
                <w:sz w:val="20"/>
              </w:rPr>
              <w:t xml:space="preserve">    </w:t>
            </w:r>
            <w:r w:rsidR="00197817">
              <w:rPr>
                <w:sz w:val="20"/>
              </w:rPr>
              <w:t xml:space="preserve"> </w:t>
            </w:r>
            <w:r w:rsidRPr="003B7B85">
              <w:rPr>
                <w:sz w:val="20"/>
              </w:rPr>
              <w:t xml:space="preserve">Est-ce que ce projet </w:t>
            </w:r>
            <w:r w:rsidR="00197817">
              <w:rPr>
                <w:sz w:val="20"/>
              </w:rPr>
              <w:t>a</w:t>
            </w:r>
            <w:r w:rsidRPr="003B7B85">
              <w:rPr>
                <w:sz w:val="20"/>
              </w:rPr>
              <w:t xml:space="preserve"> déjà reçu une subvention</w:t>
            </w:r>
            <w:r w:rsidR="00197817">
              <w:rPr>
                <w:sz w:val="20"/>
              </w:rPr>
              <w:t> </w:t>
            </w:r>
            <w:r w:rsidRPr="003B7B85">
              <w:rPr>
                <w:sz w:val="20"/>
              </w:rPr>
              <w:t xml:space="preserve">? </w:t>
            </w:r>
            <w:r w:rsidR="00197817">
              <w:rPr>
                <w:sz w:val="20"/>
              </w:rPr>
              <w:t xml:space="preserve"> </w:t>
            </w:r>
            <w:r w:rsidR="00197817" w:rsidRPr="00197817">
              <w:rPr>
                <w:b w:val="0"/>
                <w:sz w:val="20"/>
              </w:rPr>
              <w:t>(oui/non)</w:t>
            </w:r>
          </w:p>
        </w:tc>
        <w:tc>
          <w:tcPr>
            <w:tcW w:w="3484" w:type="dxa"/>
            <w:tcBorders>
              <w:left w:val="single" w:sz="4" w:space="0" w:color="4F81BD" w:themeColor="accent1"/>
            </w:tcBorders>
            <w:vAlign w:val="center"/>
          </w:tcPr>
          <w:p w14:paraId="2B6E6C95" w14:textId="77777777" w:rsidR="003B7B85" w:rsidRPr="001009E1" w:rsidRDefault="003B7B85" w:rsidP="003B7B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</w:rPr>
            </w:pPr>
          </w:p>
        </w:tc>
      </w:tr>
      <w:tr w:rsidR="003B7B85" w14:paraId="6F36FCB9" w14:textId="77777777" w:rsidTr="004C6F0A">
        <w:trPr>
          <w:trHeight w:val="8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6" w:type="dxa"/>
            <w:gridSpan w:val="2"/>
          </w:tcPr>
          <w:p w14:paraId="60671FAC" w14:textId="77777777" w:rsidR="00406EF3" w:rsidRPr="001009E1" w:rsidRDefault="00406EF3" w:rsidP="001009E1">
            <w:pPr>
              <w:rPr>
                <w:b w:val="0"/>
                <w:sz w:val="22"/>
              </w:rPr>
            </w:pPr>
          </w:p>
        </w:tc>
      </w:tr>
      <w:tr w:rsidR="004C6F0A" w:rsidRPr="004C6F0A" w14:paraId="6EEC890D" w14:textId="77777777" w:rsidTr="004C6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6" w:type="dxa"/>
            <w:gridSpan w:val="2"/>
          </w:tcPr>
          <w:p w14:paraId="2B8A2CFC" w14:textId="77777777" w:rsidR="004C6F0A" w:rsidRPr="004C6F0A" w:rsidRDefault="004C6F0A" w:rsidP="001009E1">
            <w:pPr>
              <w:rPr>
                <w:b w:val="0"/>
                <w:sz w:val="36"/>
              </w:rPr>
            </w:pPr>
          </w:p>
        </w:tc>
      </w:tr>
    </w:tbl>
    <w:p w14:paraId="035298D5" w14:textId="77777777" w:rsidR="001009E1" w:rsidRPr="004C6F0A" w:rsidRDefault="001009E1" w:rsidP="004C6F0A">
      <w:pPr>
        <w:rPr>
          <w:sz w:val="2"/>
        </w:rPr>
      </w:pPr>
    </w:p>
    <w:sectPr w:rsidR="001009E1" w:rsidRPr="004C6F0A" w:rsidSect="00344441">
      <w:headerReference w:type="default" r:id="rId9"/>
      <w:footerReference w:type="even" r:id="rId10"/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C2CDAD" w14:textId="77777777" w:rsidR="00E16176" w:rsidRDefault="00E16176" w:rsidP="002C79E5">
      <w:r>
        <w:separator/>
      </w:r>
    </w:p>
  </w:endnote>
  <w:endnote w:type="continuationSeparator" w:id="0">
    <w:p w14:paraId="56745A0A" w14:textId="77777777" w:rsidR="00E16176" w:rsidRDefault="00E16176" w:rsidP="002C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FE7DF" w14:textId="77777777" w:rsidR="00197817" w:rsidRDefault="00197817" w:rsidP="002C79E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A9F50AB" w14:textId="77777777" w:rsidR="00197817" w:rsidRDefault="00197817" w:rsidP="002C79E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43D26" w14:textId="77777777" w:rsidR="00197817" w:rsidRPr="002C79E5" w:rsidRDefault="00197817" w:rsidP="002C79E5">
    <w:pPr>
      <w:pStyle w:val="Pieddepage"/>
      <w:framePr w:wrap="around" w:vAnchor="text" w:hAnchor="margin" w:xAlign="right" w:y="1"/>
      <w:rPr>
        <w:rStyle w:val="Numrodepage"/>
        <w:sz w:val="20"/>
      </w:rPr>
    </w:pPr>
    <w:r w:rsidRPr="002C79E5">
      <w:rPr>
        <w:rStyle w:val="Numrodepage"/>
        <w:sz w:val="20"/>
      </w:rPr>
      <w:t xml:space="preserve">Page </w:t>
    </w:r>
    <w:r w:rsidRPr="002C79E5">
      <w:rPr>
        <w:rStyle w:val="Numrodepage"/>
        <w:sz w:val="20"/>
      </w:rPr>
      <w:fldChar w:fldCharType="begin"/>
    </w:r>
    <w:r w:rsidRPr="002C79E5">
      <w:rPr>
        <w:rStyle w:val="Numrodepage"/>
        <w:sz w:val="20"/>
      </w:rPr>
      <w:instrText xml:space="preserve">PAGE  </w:instrText>
    </w:r>
    <w:r w:rsidRPr="002C79E5">
      <w:rPr>
        <w:rStyle w:val="Numrodepage"/>
        <w:sz w:val="20"/>
      </w:rPr>
      <w:fldChar w:fldCharType="separate"/>
    </w:r>
    <w:r w:rsidR="00AB08D9">
      <w:rPr>
        <w:rStyle w:val="Numrodepage"/>
        <w:noProof/>
        <w:sz w:val="20"/>
      </w:rPr>
      <w:t>4</w:t>
    </w:r>
    <w:r w:rsidRPr="002C79E5">
      <w:rPr>
        <w:rStyle w:val="Numrodepage"/>
        <w:sz w:val="20"/>
      </w:rPr>
      <w:fldChar w:fldCharType="end"/>
    </w:r>
    <w:r w:rsidR="004C6F0A">
      <w:rPr>
        <w:rStyle w:val="Numrodepage"/>
        <w:sz w:val="20"/>
      </w:rPr>
      <w:t>/4</w:t>
    </w:r>
  </w:p>
  <w:p w14:paraId="65EAB3AB" w14:textId="77777777" w:rsidR="00197817" w:rsidRPr="002C79E5" w:rsidRDefault="00197817" w:rsidP="002C79E5">
    <w:pPr>
      <w:pStyle w:val="Pieddepage"/>
      <w:tabs>
        <w:tab w:val="clear" w:pos="9072"/>
        <w:tab w:val="right" w:pos="9356"/>
      </w:tabs>
      <w:ind w:right="360"/>
      <w:rPr>
        <w:sz w:val="20"/>
      </w:rPr>
    </w:pPr>
    <w:r w:rsidRPr="002C79E5">
      <w:rPr>
        <w:sz w:val="20"/>
      </w:rPr>
      <w:t>Subventions pour projet pilote NeuroQAM – Formulaire de demande</w:t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DE671" w14:textId="77777777" w:rsidR="00E16176" w:rsidRDefault="00E16176" w:rsidP="002C79E5">
      <w:r>
        <w:separator/>
      </w:r>
    </w:p>
  </w:footnote>
  <w:footnote w:type="continuationSeparator" w:id="0">
    <w:p w14:paraId="621D0E15" w14:textId="77777777" w:rsidR="00E16176" w:rsidRDefault="00E16176" w:rsidP="002C79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7D187" w14:textId="77777777" w:rsidR="00197817" w:rsidRDefault="00197817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029830" wp14:editId="4C953C9C">
          <wp:simplePos x="0" y="0"/>
          <wp:positionH relativeFrom="column">
            <wp:posOffset>3200400</wp:posOffset>
          </wp:positionH>
          <wp:positionV relativeFrom="paragraph">
            <wp:posOffset>-6985</wp:posOffset>
          </wp:positionV>
          <wp:extent cx="2699385" cy="452120"/>
          <wp:effectExtent l="0" t="0" r="0" b="5080"/>
          <wp:wrapTight wrapText="bothSides">
            <wp:wrapPolygon edited="0">
              <wp:start x="0" y="0"/>
              <wp:lineTo x="0" y="20629"/>
              <wp:lineTo x="21341" y="20629"/>
              <wp:lineTo x="21341" y="0"/>
              <wp:lineTo x="0" y="0"/>
            </wp:wrapPolygon>
          </wp:wrapTight>
          <wp:docPr id="5" name="Image 5" descr="Macintosh HD:Users:McFaer:Dropbox:0-Jobs à coté:Neuroqam_admin:Logos:Faculte-sciences-humain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cFaer:Dropbox:0-Jobs à coté:Neuroqam_admin:Logos:Faculte-sciences-humaine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81"/>
                  <a:stretch/>
                </pic:blipFill>
                <pic:spPr bwMode="auto">
                  <a:xfrm>
                    <a:off x="0" y="0"/>
                    <a:ext cx="2699385" cy="452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442F7FA" wp14:editId="682FFA59">
          <wp:simplePos x="0" y="0"/>
          <wp:positionH relativeFrom="column">
            <wp:posOffset>-114300</wp:posOffset>
          </wp:positionH>
          <wp:positionV relativeFrom="paragraph">
            <wp:posOffset>-6985</wp:posOffset>
          </wp:positionV>
          <wp:extent cx="1419225" cy="685800"/>
          <wp:effectExtent l="0" t="0" r="3175" b="0"/>
          <wp:wrapTight wrapText="bothSides">
            <wp:wrapPolygon edited="0">
              <wp:start x="3093" y="0"/>
              <wp:lineTo x="0" y="1600"/>
              <wp:lineTo x="0" y="13600"/>
              <wp:lineTo x="5026" y="20800"/>
              <wp:lineTo x="5799" y="20800"/>
              <wp:lineTo x="10051" y="20800"/>
              <wp:lineTo x="21262" y="18400"/>
              <wp:lineTo x="21262" y="3200"/>
              <wp:lineTo x="5412" y="0"/>
              <wp:lineTo x="3093" y="0"/>
            </wp:wrapPolygon>
          </wp:wrapTight>
          <wp:docPr id="6" name="Image 6" descr="Macintosh HD:Users:McFaer:Dropbox:0-Jobs à coté:Neuroqam_admin:Logos:logo_neuroqam_pet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cFaer:Dropbox:0-Jobs à coté:Neuroqam_admin:Logos:logo_neuroqam_peti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6DC7E3" w14:textId="77777777" w:rsidR="00197817" w:rsidRDefault="00197817">
    <w:pPr>
      <w:pStyle w:val="En-tte"/>
    </w:pPr>
  </w:p>
  <w:p w14:paraId="6F9A30DF" w14:textId="77777777" w:rsidR="00197817" w:rsidRDefault="00197817">
    <w:pPr>
      <w:pStyle w:val="En-tte"/>
    </w:pPr>
  </w:p>
  <w:p w14:paraId="0951C56A" w14:textId="77777777" w:rsidR="00197817" w:rsidRDefault="00197817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3B63"/>
    <w:multiLevelType w:val="hybridMultilevel"/>
    <w:tmpl w:val="F950F940"/>
    <w:lvl w:ilvl="0" w:tplc="D88CF6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C18E1"/>
    <w:multiLevelType w:val="hybridMultilevel"/>
    <w:tmpl w:val="9ED8717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30A26"/>
    <w:multiLevelType w:val="hybridMultilevel"/>
    <w:tmpl w:val="1F28AD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22A93"/>
    <w:multiLevelType w:val="hybridMultilevel"/>
    <w:tmpl w:val="E48EB3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45190"/>
    <w:multiLevelType w:val="multilevel"/>
    <w:tmpl w:val="F950F940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044F88"/>
    <w:multiLevelType w:val="multilevel"/>
    <w:tmpl w:val="F950F940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3D1F72"/>
    <w:multiLevelType w:val="hybridMultilevel"/>
    <w:tmpl w:val="D78A6716"/>
    <w:lvl w:ilvl="0" w:tplc="4874083A">
      <w:start w:val="1"/>
      <w:numFmt w:val="decimal"/>
      <w:lvlText w:val="%1-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 Saint-Amour">
    <w15:presenceInfo w15:providerId="None" w15:userId="D Saint-Amo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3DD"/>
    <w:rsid w:val="001009E1"/>
    <w:rsid w:val="00126053"/>
    <w:rsid w:val="00197817"/>
    <w:rsid w:val="001E5AB8"/>
    <w:rsid w:val="0020641F"/>
    <w:rsid w:val="002B7E83"/>
    <w:rsid w:val="002C79E5"/>
    <w:rsid w:val="003102C9"/>
    <w:rsid w:val="0032472D"/>
    <w:rsid w:val="00344441"/>
    <w:rsid w:val="00356D3C"/>
    <w:rsid w:val="003B7B85"/>
    <w:rsid w:val="00406EF3"/>
    <w:rsid w:val="004C6F0A"/>
    <w:rsid w:val="00544CF3"/>
    <w:rsid w:val="006D410A"/>
    <w:rsid w:val="00AB08D9"/>
    <w:rsid w:val="00AC5175"/>
    <w:rsid w:val="00BD5CF4"/>
    <w:rsid w:val="00BE19A6"/>
    <w:rsid w:val="00C153DD"/>
    <w:rsid w:val="00C500D0"/>
    <w:rsid w:val="00C57C0C"/>
    <w:rsid w:val="00D56818"/>
    <w:rsid w:val="00D62C4A"/>
    <w:rsid w:val="00E1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AB6EC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53DD"/>
    <w:pPr>
      <w:ind w:left="720"/>
      <w:contextualSpacing/>
    </w:pPr>
  </w:style>
  <w:style w:type="table" w:styleId="Grille">
    <w:name w:val="Table Grid"/>
    <w:basedOn w:val="TableauNormal"/>
    <w:rsid w:val="00C153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C79E5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C79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79E5"/>
  </w:style>
  <w:style w:type="paragraph" w:styleId="Pieddepage">
    <w:name w:val="footer"/>
    <w:basedOn w:val="Normal"/>
    <w:link w:val="PieddepageCar"/>
    <w:uiPriority w:val="99"/>
    <w:unhideWhenUsed/>
    <w:rsid w:val="002C79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79E5"/>
  </w:style>
  <w:style w:type="character" w:styleId="Numrodepage">
    <w:name w:val="page number"/>
    <w:basedOn w:val="Policepardfaut"/>
    <w:uiPriority w:val="99"/>
    <w:semiHidden/>
    <w:unhideWhenUsed/>
    <w:rsid w:val="002C79E5"/>
  </w:style>
  <w:style w:type="paragraph" w:styleId="Textedebulles">
    <w:name w:val="Balloon Text"/>
    <w:basedOn w:val="Normal"/>
    <w:link w:val="TextedebullesCar"/>
    <w:uiPriority w:val="99"/>
    <w:semiHidden/>
    <w:unhideWhenUsed/>
    <w:rsid w:val="00544CF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4CF3"/>
    <w:rPr>
      <w:rFonts w:ascii="Lucida Grande" w:hAnsi="Lucida Grande" w:cs="Lucida Grande"/>
      <w:sz w:val="18"/>
      <w:szCs w:val="18"/>
    </w:rPr>
  </w:style>
  <w:style w:type="table" w:styleId="Listeclaire-Accent1">
    <w:name w:val="Light List Accent 1"/>
    <w:basedOn w:val="TableauNormal"/>
    <w:uiPriority w:val="61"/>
    <w:rsid w:val="00544CF3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53DD"/>
    <w:pPr>
      <w:ind w:left="720"/>
      <w:contextualSpacing/>
    </w:pPr>
  </w:style>
  <w:style w:type="table" w:styleId="Grille">
    <w:name w:val="Table Grid"/>
    <w:basedOn w:val="TableauNormal"/>
    <w:rsid w:val="00C153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C79E5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C79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79E5"/>
  </w:style>
  <w:style w:type="paragraph" w:styleId="Pieddepage">
    <w:name w:val="footer"/>
    <w:basedOn w:val="Normal"/>
    <w:link w:val="PieddepageCar"/>
    <w:uiPriority w:val="99"/>
    <w:unhideWhenUsed/>
    <w:rsid w:val="002C79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79E5"/>
  </w:style>
  <w:style w:type="character" w:styleId="Numrodepage">
    <w:name w:val="page number"/>
    <w:basedOn w:val="Policepardfaut"/>
    <w:uiPriority w:val="99"/>
    <w:semiHidden/>
    <w:unhideWhenUsed/>
    <w:rsid w:val="002C79E5"/>
  </w:style>
  <w:style w:type="paragraph" w:styleId="Textedebulles">
    <w:name w:val="Balloon Text"/>
    <w:basedOn w:val="Normal"/>
    <w:link w:val="TextedebullesCar"/>
    <w:uiPriority w:val="99"/>
    <w:semiHidden/>
    <w:unhideWhenUsed/>
    <w:rsid w:val="00544CF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4CF3"/>
    <w:rPr>
      <w:rFonts w:ascii="Lucida Grande" w:hAnsi="Lucida Grande" w:cs="Lucida Grande"/>
      <w:sz w:val="18"/>
      <w:szCs w:val="18"/>
    </w:rPr>
  </w:style>
  <w:style w:type="table" w:styleId="Listeclaire-Accent1">
    <w:name w:val="Light List Accent 1"/>
    <w:basedOn w:val="TableauNormal"/>
    <w:uiPriority w:val="61"/>
    <w:rsid w:val="00544CF3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neuroqam@uqam.ca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382</Words>
  <Characters>2106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Fraser</dc:creator>
  <cp:keywords/>
  <dc:description/>
  <cp:lastModifiedBy>Marc Fraser</cp:lastModifiedBy>
  <cp:revision>5</cp:revision>
  <dcterms:created xsi:type="dcterms:W3CDTF">2018-05-31T16:13:00Z</dcterms:created>
  <dcterms:modified xsi:type="dcterms:W3CDTF">2018-06-01T14:24:00Z</dcterms:modified>
</cp:coreProperties>
</file>